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1CE3" w:rsidRPr="00957115" w:rsidRDefault="00D01CE3" w:rsidP="00D01CE3">
      <w:pPr>
        <w:rPr>
          <w:b/>
        </w:rPr>
      </w:pPr>
      <w:r w:rsidRPr="00957115">
        <w:rPr>
          <w:rFonts w:hint="eastAsia"/>
          <w:b/>
        </w:rPr>
        <w:t>乐清海洋王</w:t>
      </w:r>
      <w:r w:rsidRPr="00957115">
        <w:rPr>
          <w:b/>
        </w:rPr>
        <w:t>NFC9146 LED低顶灯</w:t>
      </w:r>
    </w:p>
    <w:p w:rsidR="00D01CE3" w:rsidRPr="00957115" w:rsidRDefault="00957115" w:rsidP="00D01CE3">
      <w:pPr>
        <w:rPr>
          <w:b/>
        </w:rPr>
      </w:pPr>
      <w:r>
        <w:rPr>
          <w:b/>
          <w:noProof/>
        </w:rPr>
        <w:drawing>
          <wp:inline distT="0" distB="0" distL="0" distR="0">
            <wp:extent cx="3299460" cy="2805209"/>
            <wp:effectExtent l="0" t="0" r="0" b="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w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05291" cy="28101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57115" w:rsidRDefault="00957115" w:rsidP="00D01CE3">
      <w:pPr>
        <w:rPr>
          <w:b/>
        </w:rPr>
      </w:pPr>
    </w:p>
    <w:p w:rsidR="00D01CE3" w:rsidRDefault="00957115" w:rsidP="00D01CE3">
      <w:pPr>
        <w:rPr>
          <w:b/>
        </w:rPr>
      </w:pPr>
      <w:bookmarkStart w:id="0" w:name="_GoBack"/>
      <w:bookmarkEnd w:id="0"/>
      <w:r>
        <w:rPr>
          <w:rFonts w:hint="eastAsia"/>
          <w:b/>
        </w:rPr>
        <w:t>公司</w:t>
      </w:r>
      <w:r>
        <w:rPr>
          <w:b/>
        </w:rPr>
        <w:t>网址：</w:t>
      </w:r>
      <w:hyperlink r:id="rId5" w:history="1">
        <w:r w:rsidRPr="00AB2206">
          <w:rPr>
            <w:rStyle w:val="a3"/>
            <w:rFonts w:hint="eastAsia"/>
            <w:b/>
          </w:rPr>
          <w:t>www.hywss.cn</w:t>
        </w:r>
      </w:hyperlink>
      <w:r>
        <w:rPr>
          <w:rFonts w:hint="eastAsia"/>
          <w:b/>
        </w:rPr>
        <w:t xml:space="preserve"> </w:t>
      </w:r>
    </w:p>
    <w:p w:rsidR="00957115" w:rsidRPr="00957115" w:rsidRDefault="00957115" w:rsidP="00D01CE3">
      <w:pPr>
        <w:rPr>
          <w:rFonts w:hint="eastAsia"/>
          <w:b/>
        </w:rPr>
      </w:pPr>
    </w:p>
    <w:p w:rsidR="00D01CE3" w:rsidRPr="00957115" w:rsidRDefault="00D01CE3" w:rsidP="00D01CE3">
      <w:pPr>
        <w:rPr>
          <w:b/>
        </w:rPr>
      </w:pPr>
      <w:proofErr w:type="gramStart"/>
      <w:r w:rsidRPr="00957115">
        <w:rPr>
          <w:rFonts w:hint="eastAsia"/>
          <w:b/>
        </w:rPr>
        <w:t>一</w:t>
      </w:r>
      <w:proofErr w:type="gramEnd"/>
      <w:r w:rsidRPr="00957115">
        <w:rPr>
          <w:b/>
        </w:rPr>
        <w:t>.海洋王NFC9146 LED低顶灯-适用范围：</w:t>
      </w:r>
    </w:p>
    <w:p w:rsidR="00D01CE3" w:rsidRPr="00957115" w:rsidRDefault="00D01CE3" w:rsidP="00D01CE3">
      <w:pPr>
        <w:rPr>
          <w:b/>
        </w:rPr>
      </w:pPr>
      <w:r w:rsidRPr="00957115">
        <w:rPr>
          <w:rFonts w:hint="eastAsia"/>
          <w:b/>
        </w:rPr>
        <w:t>◆广泛适用于石油、石化、化工企业等外场大面积泛光照明场所和各种钻井作业现场、场地照明所作为大面积泛光照明。</w:t>
      </w:r>
      <w:r w:rsidRPr="00957115">
        <w:rPr>
          <w:b/>
        </w:rPr>
        <w:t xml:space="preserve"> </w:t>
      </w:r>
    </w:p>
    <w:p w:rsidR="00D01CE3" w:rsidRPr="00957115" w:rsidRDefault="00D01CE3" w:rsidP="00D01CE3">
      <w:pPr>
        <w:rPr>
          <w:b/>
        </w:rPr>
      </w:pPr>
      <w:r w:rsidRPr="00957115">
        <w:rPr>
          <w:rFonts w:hint="eastAsia"/>
          <w:b/>
        </w:rPr>
        <w:t>◆广泛适用于油田</w:t>
      </w:r>
      <w:proofErr w:type="gramStart"/>
      <w:r w:rsidRPr="00957115">
        <w:rPr>
          <w:rFonts w:hint="eastAsia"/>
          <w:b/>
        </w:rPr>
        <w:t>联合站外场</w:t>
      </w:r>
      <w:proofErr w:type="gramEnd"/>
      <w:r w:rsidRPr="00957115">
        <w:rPr>
          <w:rFonts w:hint="eastAsia"/>
          <w:b/>
        </w:rPr>
        <w:t>、集气站外场、钻井板房外场照明，以及装置补充照明。</w:t>
      </w:r>
      <w:r w:rsidRPr="00957115">
        <w:rPr>
          <w:b/>
        </w:rPr>
        <w:t xml:space="preserve"> </w:t>
      </w:r>
    </w:p>
    <w:p w:rsidR="00D01CE3" w:rsidRPr="00957115" w:rsidRDefault="00D01CE3" w:rsidP="00D01CE3">
      <w:pPr>
        <w:rPr>
          <w:b/>
        </w:rPr>
      </w:pPr>
      <w:r w:rsidRPr="00957115">
        <w:rPr>
          <w:rFonts w:hint="eastAsia"/>
          <w:b/>
        </w:rPr>
        <w:t>◆适用于爆炸性气体环境</w:t>
      </w:r>
      <w:r w:rsidRPr="00957115">
        <w:rPr>
          <w:b/>
        </w:rPr>
        <w:t>1区、2区；适用于可燃性粉尘环境21区、22区；适用于</w:t>
      </w:r>
      <w:proofErr w:type="spellStart"/>
      <w:r w:rsidRPr="00957115">
        <w:rPr>
          <w:b/>
        </w:rPr>
        <w:t>ⅡA</w:t>
      </w:r>
      <w:proofErr w:type="spellEnd"/>
      <w:r w:rsidRPr="00957115">
        <w:rPr>
          <w:b/>
        </w:rPr>
        <w:t>、</w:t>
      </w:r>
      <w:proofErr w:type="spellStart"/>
      <w:r w:rsidRPr="00957115">
        <w:rPr>
          <w:b/>
        </w:rPr>
        <w:t>ⅡB</w:t>
      </w:r>
      <w:proofErr w:type="spellEnd"/>
      <w:r w:rsidRPr="00957115">
        <w:rPr>
          <w:b/>
        </w:rPr>
        <w:t>级爆炸性气体环境；</w:t>
      </w:r>
    </w:p>
    <w:p w:rsidR="00D01CE3" w:rsidRPr="00957115" w:rsidRDefault="00D01CE3" w:rsidP="00D01CE3">
      <w:pPr>
        <w:rPr>
          <w:b/>
        </w:rPr>
      </w:pPr>
    </w:p>
    <w:p w:rsidR="00D01CE3" w:rsidRPr="00957115" w:rsidRDefault="00D01CE3" w:rsidP="00D01CE3">
      <w:pPr>
        <w:rPr>
          <w:b/>
        </w:rPr>
      </w:pPr>
      <w:r w:rsidRPr="00957115">
        <w:rPr>
          <w:rFonts w:hint="eastAsia"/>
          <w:b/>
        </w:rPr>
        <w:t>二</w:t>
      </w:r>
      <w:r w:rsidRPr="00957115">
        <w:rPr>
          <w:b/>
        </w:rPr>
        <w:t>.海洋王NFC9146 LED低顶灯-产品性能：</w:t>
      </w:r>
    </w:p>
    <w:p w:rsidR="00D01CE3" w:rsidRPr="00957115" w:rsidRDefault="00D01CE3" w:rsidP="00D01CE3">
      <w:pPr>
        <w:rPr>
          <w:b/>
        </w:rPr>
      </w:pPr>
      <w:r w:rsidRPr="00957115">
        <w:rPr>
          <w:rFonts w:hint="eastAsia"/>
          <w:b/>
        </w:rPr>
        <w:t>电源外壳采用铝合金高压压铸成型，表面高压静电喷塑。</w:t>
      </w:r>
    </w:p>
    <w:p w:rsidR="00D01CE3" w:rsidRPr="00957115" w:rsidRDefault="00D01CE3" w:rsidP="00D01CE3">
      <w:pPr>
        <w:rPr>
          <w:b/>
        </w:rPr>
      </w:pPr>
      <w:r w:rsidRPr="00957115">
        <w:rPr>
          <w:rFonts w:hint="eastAsia"/>
          <w:b/>
        </w:rPr>
        <w:t>圆润饱满的造型，结实有力的加强筋，刚硬的斜切面，圆周均布的美工槽。</w:t>
      </w:r>
    </w:p>
    <w:p w:rsidR="00D01CE3" w:rsidRPr="00957115" w:rsidRDefault="00D01CE3" w:rsidP="00D01CE3">
      <w:pPr>
        <w:rPr>
          <w:b/>
        </w:rPr>
      </w:pPr>
      <w:r w:rsidRPr="00957115">
        <w:rPr>
          <w:rFonts w:hint="eastAsia"/>
          <w:b/>
        </w:rPr>
        <w:t>铭牌和</w:t>
      </w:r>
      <w:proofErr w:type="gramStart"/>
      <w:r w:rsidRPr="00957115">
        <w:rPr>
          <w:rFonts w:hint="eastAsia"/>
          <w:b/>
        </w:rPr>
        <w:t>壳圈</w:t>
      </w:r>
      <w:proofErr w:type="gramEnd"/>
      <w:r w:rsidRPr="00957115">
        <w:rPr>
          <w:rFonts w:hint="eastAsia"/>
          <w:b/>
        </w:rPr>
        <w:t>的特殊配色，形成了井上的</w:t>
      </w:r>
      <w:r w:rsidRPr="00957115">
        <w:rPr>
          <w:b/>
        </w:rPr>
        <w:t>PI元素。</w:t>
      </w:r>
    </w:p>
    <w:p w:rsidR="00D01CE3" w:rsidRPr="00957115" w:rsidRDefault="00D01CE3" w:rsidP="00D01CE3">
      <w:pPr>
        <w:rPr>
          <w:b/>
        </w:rPr>
      </w:pPr>
      <w:r w:rsidRPr="00957115">
        <w:rPr>
          <w:rFonts w:hint="eastAsia"/>
          <w:b/>
        </w:rPr>
        <w:t>壳体采用铝合金压铸成型，经抛丸处理后高压静电喷塑。</w:t>
      </w:r>
    </w:p>
    <w:p w:rsidR="00D01CE3" w:rsidRPr="00957115" w:rsidRDefault="00D01CE3" w:rsidP="00D01CE3">
      <w:pPr>
        <w:rPr>
          <w:b/>
        </w:rPr>
      </w:pPr>
      <w:r w:rsidRPr="00957115">
        <w:rPr>
          <w:rFonts w:hint="eastAsia"/>
          <w:b/>
        </w:rPr>
        <w:t>灯具采用螺纹和链接结合的防爆结构，防爆性能优良。</w:t>
      </w:r>
    </w:p>
    <w:p w:rsidR="00D01CE3" w:rsidRPr="00957115" w:rsidRDefault="00D01CE3" w:rsidP="00D01CE3">
      <w:pPr>
        <w:rPr>
          <w:b/>
        </w:rPr>
      </w:pPr>
      <w:r w:rsidRPr="00957115">
        <w:rPr>
          <w:rFonts w:hint="eastAsia"/>
          <w:b/>
        </w:rPr>
        <w:t>外露紧固件采用高防腐性能的不锈钢材质。</w:t>
      </w:r>
    </w:p>
    <w:p w:rsidR="00D01CE3" w:rsidRPr="00957115" w:rsidRDefault="00D01CE3" w:rsidP="00D01CE3">
      <w:pPr>
        <w:rPr>
          <w:b/>
        </w:rPr>
      </w:pPr>
      <w:r w:rsidRPr="00957115">
        <w:rPr>
          <w:rFonts w:hint="eastAsia"/>
          <w:b/>
        </w:rPr>
        <w:t>灯具采用钢管或者电缆布线，并有多种安装方式。</w:t>
      </w:r>
    </w:p>
    <w:p w:rsidR="00D01CE3" w:rsidRPr="00957115" w:rsidRDefault="00D01CE3" w:rsidP="00D01CE3">
      <w:pPr>
        <w:rPr>
          <w:b/>
        </w:rPr>
      </w:pPr>
      <w:r w:rsidRPr="00957115">
        <w:rPr>
          <w:rFonts w:hint="eastAsia"/>
          <w:b/>
        </w:rPr>
        <w:t>高纯铝型材光源</w:t>
      </w:r>
      <w:proofErr w:type="gramStart"/>
      <w:r w:rsidRPr="00957115">
        <w:rPr>
          <w:rFonts w:hint="eastAsia"/>
          <w:b/>
        </w:rPr>
        <w:t>腔</w:t>
      </w:r>
      <w:proofErr w:type="gramEnd"/>
      <w:r w:rsidRPr="00957115">
        <w:rPr>
          <w:rFonts w:hint="eastAsia"/>
          <w:b/>
        </w:rPr>
        <w:t>外壳，表面氧化处理</w:t>
      </w:r>
      <w:r w:rsidRPr="00957115">
        <w:rPr>
          <w:b/>
        </w:rPr>
        <w:t>,导热性能好，防腐性能好，不容易粘附油污；</w:t>
      </w:r>
    </w:p>
    <w:p w:rsidR="00D01CE3" w:rsidRPr="00957115" w:rsidRDefault="00D01CE3" w:rsidP="00D01CE3">
      <w:pPr>
        <w:rPr>
          <w:b/>
        </w:rPr>
      </w:pPr>
      <w:r w:rsidRPr="00957115">
        <w:rPr>
          <w:rFonts w:hint="eastAsia"/>
          <w:b/>
        </w:rPr>
        <w:t>精确配光设计，化提高光线一次反射率，从而使灯具效率大大提高。</w:t>
      </w:r>
    </w:p>
    <w:p w:rsidR="00D01CE3" w:rsidRPr="00957115" w:rsidRDefault="00D01CE3" w:rsidP="00D01CE3">
      <w:pPr>
        <w:rPr>
          <w:b/>
        </w:rPr>
      </w:pPr>
      <w:r w:rsidRPr="00957115">
        <w:rPr>
          <w:rFonts w:hint="eastAsia"/>
          <w:b/>
        </w:rPr>
        <w:t>优良散热结构设计，提高灯具整体可靠性和寿命，降低维护成本。</w:t>
      </w:r>
    </w:p>
    <w:p w:rsidR="00D01CE3" w:rsidRPr="00957115" w:rsidRDefault="00D01CE3" w:rsidP="00D01CE3">
      <w:pPr>
        <w:rPr>
          <w:b/>
        </w:rPr>
      </w:pPr>
      <w:r w:rsidRPr="00957115">
        <w:rPr>
          <w:rFonts w:hint="eastAsia"/>
          <w:b/>
        </w:rPr>
        <w:t>采用</w:t>
      </w:r>
      <w:r w:rsidRPr="00957115">
        <w:rPr>
          <w:b/>
        </w:rPr>
        <w:t>PC材料透明罩，光扩散技术，配光合理，有效避免了眩光，使光线更加均匀柔和。</w:t>
      </w:r>
    </w:p>
    <w:p w:rsidR="00D01CE3" w:rsidRPr="00957115" w:rsidRDefault="00D01CE3" w:rsidP="00D01CE3">
      <w:pPr>
        <w:rPr>
          <w:b/>
        </w:rPr>
      </w:pPr>
      <w:r w:rsidRPr="00957115">
        <w:rPr>
          <w:rFonts w:hint="eastAsia"/>
          <w:b/>
        </w:rPr>
        <w:t>特制的恒流恒压电源，宽电压输入，恒功率输出，具有分流、恒流、开路、短路等保护功能。</w:t>
      </w:r>
    </w:p>
    <w:p w:rsidR="00D01CE3" w:rsidRPr="00957115" w:rsidRDefault="00D01CE3" w:rsidP="00D01CE3">
      <w:pPr>
        <w:rPr>
          <w:b/>
        </w:rPr>
      </w:pPr>
      <w:r w:rsidRPr="00957115">
        <w:rPr>
          <w:rFonts w:hint="eastAsia"/>
          <w:b/>
        </w:rPr>
        <w:t>可配装</w:t>
      </w:r>
      <w:proofErr w:type="gramStart"/>
      <w:r w:rsidRPr="00957115">
        <w:rPr>
          <w:rFonts w:hint="eastAsia"/>
          <w:b/>
        </w:rPr>
        <w:t>一</w:t>
      </w:r>
      <w:proofErr w:type="gramEnd"/>
      <w:r w:rsidRPr="00957115">
        <w:rPr>
          <w:rFonts w:hint="eastAsia"/>
          <w:b/>
        </w:rPr>
        <w:t>体式应急，当供电电源断电时，灯具自动切换到应急照明状态。</w:t>
      </w:r>
    </w:p>
    <w:p w:rsidR="00D01CE3" w:rsidRPr="00957115" w:rsidRDefault="00D01CE3" w:rsidP="00D01CE3">
      <w:pPr>
        <w:rPr>
          <w:b/>
        </w:rPr>
      </w:pPr>
    </w:p>
    <w:p w:rsidR="00D01CE3" w:rsidRPr="00957115" w:rsidRDefault="00D01CE3" w:rsidP="00D01CE3">
      <w:pPr>
        <w:rPr>
          <w:b/>
        </w:rPr>
      </w:pPr>
      <w:r w:rsidRPr="00957115">
        <w:rPr>
          <w:rFonts w:hint="eastAsia"/>
          <w:b/>
        </w:rPr>
        <w:t>三</w:t>
      </w:r>
      <w:r w:rsidRPr="00957115">
        <w:rPr>
          <w:b/>
        </w:rPr>
        <w:t>.海洋王NFC9146 LED低顶灯-技术参数：</w:t>
      </w:r>
    </w:p>
    <w:p w:rsidR="00D01CE3" w:rsidRPr="00957115" w:rsidRDefault="00D01CE3" w:rsidP="00D01CE3">
      <w:pPr>
        <w:rPr>
          <w:b/>
        </w:rPr>
      </w:pPr>
      <w:r w:rsidRPr="00957115">
        <w:rPr>
          <w:rFonts w:hint="eastAsia"/>
          <w:b/>
        </w:rPr>
        <w:t>执行标准：</w:t>
      </w:r>
      <w:r w:rsidRPr="00957115">
        <w:rPr>
          <w:b/>
        </w:rPr>
        <w:t>GB3836.1 GB3836.2</w:t>
      </w:r>
    </w:p>
    <w:p w:rsidR="00D01CE3" w:rsidRPr="00957115" w:rsidRDefault="00D01CE3" w:rsidP="00D01CE3">
      <w:pPr>
        <w:rPr>
          <w:b/>
        </w:rPr>
      </w:pPr>
      <w:r w:rsidRPr="00957115">
        <w:rPr>
          <w:rFonts w:hint="eastAsia"/>
          <w:b/>
        </w:rPr>
        <w:t>防爆标志：</w:t>
      </w:r>
      <w:r w:rsidRPr="00957115">
        <w:rPr>
          <w:b/>
        </w:rPr>
        <w:t>ExdIICT6GB/DIP A20.T6</w:t>
      </w:r>
    </w:p>
    <w:p w:rsidR="00D01CE3" w:rsidRPr="00957115" w:rsidRDefault="00D01CE3" w:rsidP="00D01CE3">
      <w:pPr>
        <w:rPr>
          <w:b/>
        </w:rPr>
      </w:pPr>
      <w:r w:rsidRPr="00957115">
        <w:rPr>
          <w:rFonts w:hint="eastAsia"/>
          <w:b/>
        </w:rPr>
        <w:lastRenderedPageBreak/>
        <w:t>工作电压：</w:t>
      </w:r>
      <w:r w:rsidRPr="00957115">
        <w:rPr>
          <w:b/>
        </w:rPr>
        <w:t>AC110V-AC264V 50/60HZ</w:t>
      </w:r>
    </w:p>
    <w:p w:rsidR="00D01CE3" w:rsidRPr="00957115" w:rsidRDefault="00D01CE3" w:rsidP="00D01CE3">
      <w:pPr>
        <w:rPr>
          <w:b/>
        </w:rPr>
      </w:pPr>
      <w:r w:rsidRPr="00957115">
        <w:rPr>
          <w:rFonts w:hint="eastAsia"/>
          <w:b/>
        </w:rPr>
        <w:t>额定功率：</w:t>
      </w:r>
      <w:r w:rsidRPr="00957115">
        <w:rPr>
          <w:b/>
        </w:rPr>
        <w:t>20W 40W 60W</w:t>
      </w:r>
    </w:p>
    <w:p w:rsidR="00D01CE3" w:rsidRPr="00957115" w:rsidRDefault="00D01CE3" w:rsidP="00D01CE3">
      <w:pPr>
        <w:rPr>
          <w:b/>
        </w:rPr>
      </w:pPr>
      <w:r w:rsidRPr="00957115">
        <w:rPr>
          <w:rFonts w:hint="eastAsia"/>
          <w:b/>
        </w:rPr>
        <w:t>装配光源：</w:t>
      </w:r>
      <w:r w:rsidRPr="00957115">
        <w:rPr>
          <w:b/>
        </w:rPr>
        <w:t>LED</w:t>
      </w:r>
    </w:p>
    <w:p w:rsidR="00D01CE3" w:rsidRPr="00957115" w:rsidRDefault="00D01CE3" w:rsidP="00D01CE3">
      <w:pPr>
        <w:rPr>
          <w:b/>
        </w:rPr>
      </w:pPr>
      <w:r w:rsidRPr="00957115">
        <w:rPr>
          <w:rFonts w:hint="eastAsia"/>
          <w:b/>
        </w:rPr>
        <w:t>发光效率：</w:t>
      </w:r>
      <w:proofErr w:type="gramStart"/>
      <w:r w:rsidRPr="00957115">
        <w:rPr>
          <w:b/>
        </w:rPr>
        <w:t>110</w:t>
      </w:r>
      <w:proofErr w:type="gramEnd"/>
      <w:r w:rsidRPr="00957115">
        <w:rPr>
          <w:b/>
        </w:rPr>
        <w:t xml:space="preserve"> lm/w</w:t>
      </w:r>
    </w:p>
    <w:p w:rsidR="00D01CE3" w:rsidRPr="00957115" w:rsidRDefault="00D01CE3" w:rsidP="00D01CE3">
      <w:pPr>
        <w:rPr>
          <w:b/>
        </w:rPr>
      </w:pPr>
      <w:r w:rsidRPr="00957115">
        <w:rPr>
          <w:rFonts w:hint="eastAsia"/>
          <w:b/>
        </w:rPr>
        <w:t>功率因素：</w:t>
      </w:r>
      <w:r w:rsidRPr="00957115">
        <w:rPr>
          <w:b/>
        </w:rPr>
        <w:t>0.95</w:t>
      </w:r>
    </w:p>
    <w:p w:rsidR="00D01CE3" w:rsidRPr="00957115" w:rsidRDefault="00D01CE3" w:rsidP="00D01CE3">
      <w:pPr>
        <w:rPr>
          <w:b/>
        </w:rPr>
      </w:pPr>
      <w:r w:rsidRPr="00957115">
        <w:rPr>
          <w:rFonts w:hint="eastAsia"/>
          <w:b/>
        </w:rPr>
        <w:t>相关色温：</w:t>
      </w:r>
      <w:r w:rsidRPr="00957115">
        <w:rPr>
          <w:b/>
        </w:rPr>
        <w:t>4500K</w:t>
      </w:r>
    </w:p>
    <w:p w:rsidR="00D01CE3" w:rsidRPr="00957115" w:rsidRDefault="00D01CE3" w:rsidP="00D01CE3">
      <w:pPr>
        <w:rPr>
          <w:b/>
        </w:rPr>
      </w:pPr>
      <w:r w:rsidRPr="00957115">
        <w:rPr>
          <w:rFonts w:hint="eastAsia"/>
          <w:b/>
        </w:rPr>
        <w:t>显色指数：</w:t>
      </w:r>
      <w:r w:rsidRPr="00957115">
        <w:rPr>
          <w:b/>
        </w:rPr>
        <w:t>Ra&gt;75</w:t>
      </w:r>
    </w:p>
    <w:p w:rsidR="00D01CE3" w:rsidRPr="00957115" w:rsidRDefault="00D01CE3" w:rsidP="00D01CE3">
      <w:pPr>
        <w:rPr>
          <w:b/>
        </w:rPr>
      </w:pPr>
      <w:r w:rsidRPr="00957115">
        <w:rPr>
          <w:rFonts w:hint="eastAsia"/>
          <w:b/>
        </w:rPr>
        <w:t>防护等级：</w:t>
      </w:r>
      <w:r w:rsidRPr="00957115">
        <w:rPr>
          <w:b/>
        </w:rPr>
        <w:t>IP66</w:t>
      </w:r>
    </w:p>
    <w:p w:rsidR="00D01CE3" w:rsidRPr="00957115" w:rsidRDefault="00D01CE3" w:rsidP="00D01CE3">
      <w:pPr>
        <w:rPr>
          <w:b/>
        </w:rPr>
      </w:pPr>
      <w:r w:rsidRPr="00957115">
        <w:rPr>
          <w:rFonts w:hint="eastAsia"/>
          <w:b/>
        </w:rPr>
        <w:t>防腐等级：</w:t>
      </w:r>
      <w:r w:rsidRPr="00957115">
        <w:rPr>
          <w:b/>
        </w:rPr>
        <w:t>WF2</w:t>
      </w:r>
    </w:p>
    <w:p w:rsidR="00D01CE3" w:rsidRPr="00957115" w:rsidRDefault="00D01CE3" w:rsidP="00D01CE3">
      <w:pPr>
        <w:rPr>
          <w:b/>
        </w:rPr>
      </w:pPr>
      <w:r w:rsidRPr="00957115">
        <w:rPr>
          <w:rFonts w:hint="eastAsia"/>
          <w:b/>
        </w:rPr>
        <w:t>入线口规格：</w:t>
      </w:r>
      <w:r w:rsidRPr="00957115">
        <w:rPr>
          <w:b/>
        </w:rPr>
        <w:t>G3/4</w:t>
      </w:r>
    </w:p>
    <w:p w:rsidR="00D01CE3" w:rsidRPr="00957115" w:rsidRDefault="00D01CE3" w:rsidP="00D01CE3">
      <w:pPr>
        <w:rPr>
          <w:b/>
        </w:rPr>
      </w:pPr>
      <w:r w:rsidRPr="00957115">
        <w:rPr>
          <w:rFonts w:hint="eastAsia"/>
          <w:b/>
        </w:rPr>
        <w:t>使用电缆外径：</w:t>
      </w:r>
      <w:proofErr w:type="gramStart"/>
      <w:r w:rsidRPr="00957115">
        <w:rPr>
          <w:b/>
        </w:rPr>
        <w:t>9mm</w:t>
      </w:r>
      <w:proofErr w:type="gramEnd"/>
      <w:r w:rsidRPr="00957115">
        <w:rPr>
          <w:b/>
        </w:rPr>
        <w:t>-14mm</w:t>
      </w:r>
    </w:p>
    <w:p w:rsidR="00D01CE3" w:rsidRPr="00957115" w:rsidRDefault="00D01CE3" w:rsidP="00D01CE3">
      <w:pPr>
        <w:rPr>
          <w:rFonts w:hint="eastAsia"/>
          <w:b/>
        </w:rPr>
      </w:pPr>
    </w:p>
    <w:p w:rsidR="00D01CE3" w:rsidRPr="00957115" w:rsidRDefault="00D01CE3" w:rsidP="00D01CE3">
      <w:pPr>
        <w:rPr>
          <w:b/>
        </w:rPr>
      </w:pPr>
      <w:r w:rsidRPr="00957115">
        <w:rPr>
          <w:rFonts w:hint="eastAsia"/>
          <w:b/>
        </w:rPr>
        <w:t>四</w:t>
      </w:r>
      <w:r w:rsidRPr="00957115">
        <w:rPr>
          <w:b/>
        </w:rPr>
        <w:t>.海洋王NFC9146 LED低顶灯-品质保证:</w:t>
      </w:r>
    </w:p>
    <w:p w:rsidR="009448B0" w:rsidRPr="00957115" w:rsidRDefault="00D01CE3" w:rsidP="00D01CE3">
      <w:pPr>
        <w:rPr>
          <w:b/>
        </w:rPr>
      </w:pPr>
      <w:r w:rsidRPr="00957115">
        <w:rPr>
          <w:rFonts w:hint="eastAsia"/>
          <w:b/>
        </w:rPr>
        <w:t>本产品严格按照</w:t>
      </w:r>
      <w:r w:rsidRPr="00957115">
        <w:rPr>
          <w:b/>
        </w:rPr>
        <w:t>ISO9001:2000国际质量管理体系标准进行质量控制,确保产品质量高于国家标准,完全达到设计要求,产品实行3年保用,光源电源保用一年 ,自购买之日起3年内，产品正常使用下出现任何故障由本公司负责免费维护。</w:t>
      </w:r>
    </w:p>
    <w:sectPr w:rsidR="009448B0" w:rsidRPr="0095711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3519"/>
    <w:rsid w:val="00553519"/>
    <w:rsid w:val="009448B0"/>
    <w:rsid w:val="00957115"/>
    <w:rsid w:val="00D01C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129C0"/>
  <w15:chartTrackingRefBased/>
  <w15:docId w15:val="{B6D20764-5D52-4369-B3C2-555C476AE4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5711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hywss.cn" TargetMode="Externa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CCE8C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154</Words>
  <Characters>879</Characters>
  <Application>Microsoft Office Word</Application>
  <DocSecurity>0</DocSecurity>
  <Lines>7</Lines>
  <Paragraphs>2</Paragraphs>
  <ScaleCrop>false</ScaleCrop>
  <Company/>
  <LinksUpToDate>false</LinksUpToDate>
  <CharactersWithSpaces>1031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3</cp:revision>
  <dcterms:created xsi:type="dcterms:W3CDTF">2024-08-16T10:31:00Z</dcterms:created>
  <dcterms:modified xsi:type="dcterms:W3CDTF">2024-08-16T10:47:00Z</dcterms:modified>
</cp:coreProperties>
</file>